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0" w:rsidRDefault="00E52610" w:rsidP="00E5261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2610">
        <w:rPr>
          <w:rFonts w:ascii="Bookman Old Style" w:hAnsi="Bookman Old Style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Наши достижения</w:t>
      </w:r>
    </w:p>
    <w:p w:rsidR="00F13977" w:rsidRPr="00F13977" w:rsidRDefault="00F13977" w:rsidP="00E52610">
      <w:pPr>
        <w:spacing w:after="0" w:line="240" w:lineRule="auto"/>
        <w:jc w:val="center"/>
        <w:rPr>
          <w:rFonts w:ascii="Bookman Old Style" w:hAnsi="Bookman Old Style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13977">
        <w:rPr>
          <w:rFonts w:ascii="Bookman Old Style" w:hAnsi="Bookman Old Style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2012 – 2013 г.</w:t>
      </w:r>
    </w:p>
    <w:bookmarkEnd w:id="0"/>
    <w:p w:rsidR="00E52610" w:rsidRPr="00E52610" w:rsidRDefault="00E52610" w:rsidP="00E5261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Подготовка и проведение образовательным учреждением организационно-методических мероприятий (НПК, семинаров, </w:t>
      </w:r>
      <w:proofErr w:type="spellStart"/>
      <w:r>
        <w:rPr>
          <w:rFonts w:ascii="Times New Roman" w:hAnsi="Times New Roman"/>
          <w:b/>
          <w:sz w:val="24"/>
          <w:szCs w:val="24"/>
        </w:rPr>
        <w:t>стажировочных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площадок, опорных школ, заседаний ПТГ, ШСП)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  <w:gridCol w:w="3118"/>
        <w:gridCol w:w="2410"/>
      </w:tblGrid>
      <w:tr w:rsidR="00E52610" w:rsidTr="00E52610">
        <w:trPr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 w:rsidP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 w:rsidP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 w:rsidP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мероприятия (муниципальный, региональный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 w:rsidP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2610" w:rsidTr="00E52610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взаимодействие педагогических и руководящих работников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область «Безопасность» в педагогическом процессе ДОУ» на тему: «Содержание образования дошкольников в области безопасности жизнедеятельности»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20.09.2012</w:t>
            </w:r>
          </w:p>
        </w:tc>
      </w:tr>
      <w:tr w:rsidR="00E52610" w:rsidTr="00E52610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управления современным образовательным процессом в ДОУ на тему: «Управление качеством дошкольного образования»: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информационных технологий  в управлении ДОУ» на тему: «Использование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взаимодействия со всеми участниками   образовательного процесса».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30.11.2012</w:t>
            </w:r>
          </w:p>
        </w:tc>
      </w:tr>
    </w:tbl>
    <w:p w:rsidR="00E52610" w:rsidRDefault="00E52610" w:rsidP="00E52610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2610" w:rsidRDefault="00E52610" w:rsidP="00E5261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педагогов, руководителей ОУ в международных, российских, региональных, городских профессиональных конкурсах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995"/>
        <w:gridCol w:w="3116"/>
        <w:gridCol w:w="2268"/>
        <w:gridCol w:w="1985"/>
        <w:gridCol w:w="3120"/>
      </w:tblGrid>
      <w:tr w:rsidR="00E52610" w:rsidTr="00E52610">
        <w:trPr>
          <w:trHeight w:val="8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E52610" w:rsidTr="00E526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форум «Образование Братска 2012»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«Педагогический вернисаж» номинация «Мультимедийный проект/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фотоклип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 конкурса</w:t>
            </w:r>
          </w:p>
        </w:tc>
      </w:tr>
      <w:tr w:rsidR="00E52610" w:rsidTr="00E526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форум «Образование Братска 2012»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фотографий «Педагогический вернисаж» номинация «Фотография/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фотосерия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Елена Николаевна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E52610" w:rsidTr="00E526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Пятый открытый профессиональный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педагогов «Мультимедиа урок в современной школе» Номинация «Дошкольное образование»,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Институт Развития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ЭкоПро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(диплом второй степени)</w:t>
            </w:r>
          </w:p>
        </w:tc>
      </w:tr>
      <w:tr w:rsidR="00E52610" w:rsidTr="00E526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Межрегиональный конкурс инновационных идей, проектов и программ дошкольного образования «Наш новый детский сад»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E52610" w:rsidTr="00E526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дошкольных образовательных учреждений «Созвездие идей», Новосибирск, декабрь, 2012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E52610" w:rsidRDefault="00E52610" w:rsidP="00E52610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52610" w:rsidRDefault="00E52610" w:rsidP="00E5261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опыта педагогами и руководителями ОУ в рамках организационно-методических мероприятиях (НПК, мастер-классы, семинары, ПТГ, ШСП и др.)</w:t>
      </w:r>
    </w:p>
    <w:p w:rsidR="00E52610" w:rsidRDefault="00E52610" w:rsidP="00E5261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8"/>
        <w:gridCol w:w="1980"/>
        <w:gridCol w:w="3791"/>
        <w:gridCol w:w="17"/>
        <w:gridCol w:w="3809"/>
      </w:tblGrid>
      <w:tr w:rsidR="00E52610" w:rsidTr="00E52610">
        <w:trPr>
          <w:trHeight w:val="9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мероприятия,  название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 - практическая конференция «Образование нового века: проблемы, актуальные исследования, перспективы развития»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Николаевна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«ДСОВ №40»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и преодоление профессиональной деформации личности руководителей»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 - практическая заочная конференция «Современный мир и человек в нём: интерпретация гуманитарных и общественных наук»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Николаевна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«ДСОВ №40»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личностных качеств руководителя на стиль управления образовательным учреждением»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 - практическая конференция «Образование нового века: проблемы, актуальные исследования, перспективы развития»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 Ирина Николаевна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и преодоление профессиональной деформации личности руководителей»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 - практическая конференция «Образование нового века: проблемы, актуальные исследования, перспективы развития»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и преодоление профессиональной деформации личности руководителей»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 - практическая заочная конференция «Современный мир и человек в нём: интерпретация гуманитарных и общественных наук»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личностных качеств руководителя на стиль управления образовательным учреждением»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Сибирская государственная Академия Образования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«Поликультурное пространство детства современной России»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рефлексивных навыков педагогов как основа повышения профессионального мастерства педагогов ДОУ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межмуниципальная научно-практическая конференция «ФГОС-инновационный ресурс развития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Елена Николаевна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электронной системы «Образование» для повышения качества управленческой деятельности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межмуниципальная научно-практическая конференция «ФГОС-инновационный ресурс развития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«Методологические принципы образования детей дошкольного возраста в области безопасности жизнедеятельности в ракурсе ФГТ»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>) Всероссийская научно-методическая конференция «совершенствование качества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«Методологические принципы образования детей дошкольного возраста в области безопасности жизнедеятельности»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научно-практической конференции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дошкольного образования»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 Ирина Николаевна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эмоционального мира дошкольников»</w:t>
            </w:r>
          </w:p>
        </w:tc>
      </w:tr>
      <w:tr w:rsidR="00E52610" w:rsidTr="00E526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научно-практической конференции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дошкольного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Анучина Любовь Андреевна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эмоционального мира дошкольников»</w:t>
            </w:r>
          </w:p>
        </w:tc>
      </w:tr>
    </w:tbl>
    <w:p w:rsidR="00E52610" w:rsidRDefault="00E52610" w:rsidP="00E5261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E52610" w:rsidRDefault="00E52610" w:rsidP="00E526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Публикация авторских педагогических материалов педагогами и руководителями образовательных учреждений</w:t>
      </w:r>
    </w:p>
    <w:tbl>
      <w:tblPr>
        <w:tblW w:w="1450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59"/>
        <w:gridCol w:w="1843"/>
        <w:gridCol w:w="4110"/>
        <w:gridCol w:w="3544"/>
        <w:gridCol w:w="2410"/>
      </w:tblGrid>
      <w:tr w:rsidR="00E52610" w:rsidTr="00E52610">
        <w:trPr>
          <w:cantSplit/>
          <w:trHeight w:val="1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 w:rsidP="00DB3D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 w:rsidP="00DB3D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2610" w:rsidRDefault="00E52610" w:rsidP="00DB3D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предмет преподавания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Вид, название публикации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органа издания, исходные данные (№ журнала, дата выпуска 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(муниципальный, региональный, всероссийский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..)</w:t>
            </w:r>
            <w:proofErr w:type="gramEnd"/>
          </w:p>
        </w:tc>
      </w:tr>
      <w:tr w:rsidR="00E52610" w:rsidTr="00E52610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«ДСОВ №40»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и преодоление профессиональной деформации личности руководителей»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содействия развитию научных исследований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актуальные исследования, перспективы развития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международной научно – практической заочной конференции 16.06.2012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52610" w:rsidTr="00E52610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«ДСОВ №40»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личностных качеств руководителя на стиль управления образовательным учреждением»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содействия развитию научных исследований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мир и человек в нем: интерпретация гуманитарных и общественных наук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международной научно – практической заочной конференции 16.06.2012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52610" w:rsidTr="00E52610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и преодоление профессиональной деформации личности руководителей»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содействия развитию научных исследований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актуальные исследования, перспективы развития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международной научно – практической заочной конференции 16.06.2012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52610" w:rsidTr="00E52610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Кочубей 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и преодоление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деформации личности руководителей»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Центр содействия развитию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научных исследований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актуальные исследования, перспективы развития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международной научно – практической заочной конференции 16.06.2012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E52610" w:rsidTr="00E52610">
        <w:trPr>
          <w:trHeight w:val="26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Кочубей 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личностных качеств руководителя на стиль управления образовательным учреждением»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содействия развитию научных исследований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мир и человек в нем: интерпретация гуманитарных и общественных наук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международной научно – практической заочной конференции 16.06.2012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52610" w:rsidTr="00E52610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рефлексивных навыков педагогов как основа повышения профессионального мастерства педагогов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науки и образования Российской Федерации ФГБОУ «ВСГАО» Педагогический институт Кафедра психологии и педагогики дошкольного образования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пространство детства современной России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статей по обобщению педагогического опыта по материалам всероссийской научно – практической конференции (с международным участием)  12 – 13 октября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</w:tr>
    </w:tbl>
    <w:p w:rsidR="00E52610" w:rsidRDefault="00E52610" w:rsidP="00E52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spacing w:after="0"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Размещение педагогами и руководителями образовательных учреждений  авторских публикаций на сайтах  в сети Интернет</w:t>
      </w:r>
    </w:p>
    <w:tbl>
      <w:tblPr>
        <w:tblW w:w="1449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70"/>
        <w:gridCol w:w="2269"/>
        <w:gridCol w:w="4679"/>
        <w:gridCol w:w="4112"/>
      </w:tblGrid>
      <w:tr w:rsidR="00E52610" w:rsidTr="00E52610">
        <w:trPr>
          <w:cantSplit/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 w:rsidP="00DB3D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2610" w:rsidRDefault="00E52610" w:rsidP="00DB3D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Pr="00E52610" w:rsidRDefault="00E52610" w:rsidP="00E52610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10">
              <w:rPr>
                <w:rFonts w:ascii="Times New Roman" w:hAnsi="Times New Roman"/>
                <w:sz w:val="24"/>
                <w:szCs w:val="24"/>
              </w:rPr>
              <w:t>Должность, предмет преподавания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Pr="00E52610" w:rsidRDefault="00E52610" w:rsidP="00E52610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610">
              <w:rPr>
                <w:rFonts w:ascii="Times New Roman" w:hAnsi="Times New Roman"/>
                <w:sz w:val="24"/>
                <w:szCs w:val="24"/>
              </w:rPr>
              <w:t>Вид,</w:t>
            </w:r>
          </w:p>
          <w:p w:rsidR="00E52610" w:rsidRPr="00E52610" w:rsidRDefault="00E52610" w:rsidP="00E52610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10">
              <w:rPr>
                <w:rFonts w:ascii="Times New Roman" w:hAnsi="Times New Roman"/>
                <w:sz w:val="24"/>
                <w:szCs w:val="24"/>
              </w:rPr>
              <w:t>название  публикации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Pr="00E52610" w:rsidRDefault="00E52610" w:rsidP="00E5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610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E52610" w:rsidTr="00E5261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Анучина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материал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познавательной деятельности с детьми старшего дошкольного возраста «Мы и космос»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F13977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52610" w:rsidRDefault="00E52610">
            <w:pPr>
              <w:spacing w:after="0" w:line="240" w:lineRule="auto"/>
            </w:pPr>
            <w:proofErr w:type="spellStart"/>
            <w:r>
              <w:rPr>
                <w:rStyle w:val="af3"/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hyperlink r:id="rId7" w:history="1"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/231044</w:t>
            </w:r>
          </w:p>
        </w:tc>
      </w:tr>
      <w:tr w:rsidR="00E52610" w:rsidTr="00E5261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Куницына 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Лидия </w:t>
            </w:r>
          </w:p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материал Развлечение «Теремок»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F13977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52610" w:rsidRDefault="00E52610">
            <w:pPr>
              <w:spacing w:after="0" w:line="240" w:lineRule="auto"/>
            </w:pPr>
            <w:proofErr w:type="spellStart"/>
            <w:r>
              <w:rPr>
                <w:rStyle w:val="af3"/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-адрес публикации: </w:t>
            </w:r>
            <w:hyperlink r:id="rId9" w:history="1"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/524640</w:t>
            </w:r>
          </w:p>
        </w:tc>
      </w:tr>
    </w:tbl>
    <w:p w:rsidR="00E52610" w:rsidRDefault="00E52610" w:rsidP="00E52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педагогов  ОУ в качестве экспертов в рамках муниципальной системы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6845"/>
      </w:tblGrid>
      <w:tr w:rsidR="00E52610" w:rsidTr="00E52610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E52610" w:rsidTr="00E52610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 в процессе аттестации педагогических работников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Елена Николаевна - заведующий МБДОУ «ДСОВ №40»</w:t>
            </w:r>
          </w:p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педагог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сихолог</w:t>
            </w:r>
          </w:p>
        </w:tc>
      </w:tr>
    </w:tbl>
    <w:p w:rsidR="00E52610" w:rsidRDefault="00E52610" w:rsidP="00E52610">
      <w:pPr>
        <w:pStyle w:val="aa"/>
        <w:spacing w:after="0" w:line="240" w:lineRule="auto"/>
        <w:ind w:left="1095"/>
        <w:rPr>
          <w:rFonts w:ascii="Times New Roman" w:hAnsi="Times New Roman"/>
          <w:sz w:val="24"/>
          <w:szCs w:val="24"/>
        </w:rPr>
      </w:pPr>
    </w:p>
    <w:p w:rsidR="00E52610" w:rsidRDefault="00E52610" w:rsidP="00E5261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Работа  педагогов ОУ  в  качестве членов жюри в рамках  конкурсных  городских  мероприятий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5"/>
        <w:gridCol w:w="6845"/>
      </w:tblGrid>
      <w:tr w:rsidR="00E52610" w:rsidTr="00E52610"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Вид, название организационно-методического мероприятия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E52610" w:rsidTr="00E52610">
        <w:trPr>
          <w:trHeight w:val="601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Конкурсные организационно-методические мероприятия для педагогов: </w:t>
            </w:r>
          </w:p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форум «Образование Братска 2012»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Елена Николаевна - заведующий МБДОУ «ДСОВ №40»</w:t>
            </w:r>
          </w:p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педагог - психолог</w:t>
            </w:r>
          </w:p>
        </w:tc>
      </w:tr>
      <w:tr w:rsidR="00E52610" w:rsidTr="00E52610">
        <w:trPr>
          <w:trHeight w:val="601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Детские конкурсные  мероприятия:</w:t>
            </w:r>
          </w:p>
          <w:p w:rsidR="00E52610" w:rsidRDefault="00E52610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для дошколят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Кочубей Инесса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педагог - психолог</w:t>
            </w:r>
          </w:p>
        </w:tc>
      </w:tr>
    </w:tbl>
    <w:p w:rsidR="00E52610" w:rsidRDefault="00E52610" w:rsidP="00E52610">
      <w:pPr>
        <w:pStyle w:val="aa"/>
        <w:spacing w:after="0" w:line="240" w:lineRule="auto"/>
        <w:ind w:left="1095"/>
        <w:rPr>
          <w:rFonts w:ascii="Times New Roman" w:hAnsi="Times New Roman"/>
          <w:b/>
          <w:sz w:val="24"/>
          <w:szCs w:val="24"/>
        </w:rPr>
      </w:pPr>
    </w:p>
    <w:p w:rsidR="00E52610" w:rsidRDefault="00E52610" w:rsidP="00E5261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Наличие личного профессионального сайта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165"/>
      </w:tblGrid>
      <w:tr w:rsidR="00E52610" w:rsidTr="00E5261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педагога или  руководителя, имеющего личный сайт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Название, адрес сайта</w:t>
            </w:r>
          </w:p>
        </w:tc>
      </w:tr>
      <w:tr w:rsidR="00E52610" w:rsidTr="00E5261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sad.ru</w:t>
            </w:r>
          </w:p>
        </w:tc>
      </w:tr>
      <w:tr w:rsidR="00E52610" w:rsidRPr="00F13977" w:rsidTr="00E5261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Анучина Любовь Андреевна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F139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http://nsportal.ru/</w:t>
              </w:r>
            </w:hyperlink>
            <w:r w:rsidR="00E5261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E5261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anuchina-lyubov-andreevna</w:t>
            </w:r>
            <w:proofErr w:type="spellEnd"/>
          </w:p>
        </w:tc>
      </w:tr>
      <w:tr w:rsidR="00E52610" w:rsidRPr="00F13977" w:rsidTr="00E5261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Куницына Лидия Викторовна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F139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E5261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http://nsportal.ru/</w:t>
              </w:r>
            </w:hyperlink>
            <w:r w:rsidR="00E52610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52610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kunicyna-lidiya-viktorovna</w:t>
            </w:r>
            <w:proofErr w:type="spellEnd"/>
          </w:p>
        </w:tc>
      </w:tr>
    </w:tbl>
    <w:p w:rsidR="00E52610" w:rsidRDefault="00E52610" w:rsidP="00E52610">
      <w:pPr>
        <w:pStyle w:val="aa"/>
        <w:spacing w:after="0" w:line="240" w:lineRule="auto"/>
        <w:ind w:left="1094"/>
        <w:rPr>
          <w:rFonts w:ascii="Times New Roman" w:hAnsi="Times New Roman"/>
          <w:b/>
          <w:sz w:val="24"/>
          <w:szCs w:val="24"/>
          <w:lang w:val="en-US"/>
        </w:rPr>
      </w:pPr>
    </w:p>
    <w:p w:rsidR="00E52610" w:rsidRDefault="00E52610" w:rsidP="00E526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Предоставление образовательным учреждением </w:t>
      </w:r>
      <w:r>
        <w:rPr>
          <w:rFonts w:ascii="Times New Roman" w:hAnsi="Times New Roman"/>
          <w:b/>
          <w:sz w:val="24"/>
          <w:szCs w:val="24"/>
          <w:u w:val="single"/>
        </w:rPr>
        <w:t>базы</w:t>
      </w:r>
      <w:r>
        <w:rPr>
          <w:rFonts w:ascii="Times New Roman" w:hAnsi="Times New Roman"/>
          <w:b/>
          <w:sz w:val="24"/>
          <w:szCs w:val="24"/>
        </w:rPr>
        <w:t xml:space="preserve">  для проведения  организационно-методических мероприятий в 2012-2012 уч. году (</w:t>
      </w:r>
      <w:r>
        <w:rPr>
          <w:rFonts w:ascii="Times New Roman" w:eastAsia="Times New Roman" w:hAnsi="Times New Roman"/>
          <w:sz w:val="24"/>
          <w:szCs w:val="24"/>
        </w:rPr>
        <w:t>курсы повышения квалификации, конкурсы, секционные заседания педагогов в рамках НПК, совещания, семинары, Советы лабораторий и др.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5"/>
        <w:gridCol w:w="3405"/>
      </w:tblGrid>
      <w:tr w:rsidR="00E52610" w:rsidTr="00E52610">
        <w:trPr>
          <w:trHeight w:val="13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Виды организационно-методических мероприятий, название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(месяц, год)</w:t>
            </w:r>
          </w:p>
        </w:tc>
      </w:tr>
      <w:tr w:rsidR="00E52610" w:rsidTr="00E52610">
        <w:trPr>
          <w:trHeight w:val="13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«Оценка качества дошкольного образования»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17.10.2012</w:t>
            </w:r>
          </w:p>
        </w:tc>
      </w:tr>
      <w:tr w:rsidR="00E52610" w:rsidTr="00E52610">
        <w:trPr>
          <w:trHeight w:val="13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процесс в ДОУ – интеграция образовательных областей»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13.11.2012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область «Безопасность» в педагогическом процессе ДОУ» на тему: «Содержание образования дошкольников в области безопасности жизнедеятельности»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20.09.2012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информационных технологий  в управлении ДОУ» на тему: «Использование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взаимодействия со всеми участниками   образовательного процесса».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30.11.2012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современного педагога для воспитателей групп раннего возраста  участие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взаимопросмотрах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сенсорному развитию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21.02.2013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Взаимодействие педагога ДОУ с родителями воспитанников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05.04.2013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«Системный подход к организации методической работы в ДОУ»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</w:tr>
      <w:tr w:rsidR="00E52610" w:rsidTr="00E52610">
        <w:trPr>
          <w:trHeight w:val="475"/>
        </w:trPr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для дошколят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10" w:rsidRDefault="00E5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2013</w:t>
            </w:r>
          </w:p>
        </w:tc>
      </w:tr>
    </w:tbl>
    <w:p w:rsidR="00E52610" w:rsidRDefault="00E52610" w:rsidP="00E52610">
      <w:pPr>
        <w:pStyle w:val="a9"/>
        <w:ind w:left="1040"/>
        <w:rPr>
          <w:rFonts w:ascii="Times New Roman" w:hAnsi="Times New Roman"/>
          <w:bCs/>
          <w:sz w:val="24"/>
          <w:szCs w:val="24"/>
        </w:rPr>
      </w:pPr>
    </w:p>
    <w:p w:rsidR="00042CE4" w:rsidRDefault="00042CE4"/>
    <w:sectPr w:rsidR="00042CE4" w:rsidSect="00E52610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925"/>
    <w:multiLevelType w:val="hybridMultilevel"/>
    <w:tmpl w:val="F3468118"/>
    <w:lvl w:ilvl="0" w:tplc="AA54EDDE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A83238"/>
    <w:multiLevelType w:val="hybridMultilevel"/>
    <w:tmpl w:val="348AE0C8"/>
    <w:lvl w:ilvl="0" w:tplc="EF787F76">
      <w:start w:val="10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185AF5"/>
    <w:multiLevelType w:val="multilevel"/>
    <w:tmpl w:val="85AA4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C"/>
    <w:rsid w:val="00042CE4"/>
    <w:rsid w:val="007B350C"/>
    <w:rsid w:val="00E52610"/>
    <w:rsid w:val="00EF4D3A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1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  <w:style w:type="character" w:styleId="af3">
    <w:name w:val="Hyperlink"/>
    <w:semiHidden/>
    <w:unhideWhenUsed/>
    <w:rsid w:val="00E52610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1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  <w:style w:type="character" w:styleId="af3">
    <w:name w:val="Hyperlink"/>
    <w:semiHidden/>
    <w:unhideWhenUsed/>
    <w:rsid w:val="00E52610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1668</Words>
  <Characters>9512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2013-09-22T23:23:00Z</dcterms:created>
  <dcterms:modified xsi:type="dcterms:W3CDTF">2013-09-22T23:38:00Z</dcterms:modified>
</cp:coreProperties>
</file>